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b w:val="1"/>
          <w:bCs w:val="1"/>
          <w:sz w:val="67"/>
          <w:szCs w:val="67"/>
          <w:rtl w:val="0"/>
        </w:rPr>
      </w:pPr>
      <w:r>
        <w:rPr>
          <w:rFonts w:ascii="Times" w:hAnsi="Times"/>
          <w:b w:val="1"/>
          <w:bCs w:val="1"/>
          <w:sz w:val="67"/>
          <w:szCs w:val="67"/>
          <w:rtl w:val="0"/>
          <w:lang w:val="en-US"/>
        </w:rPr>
        <w:t>MENTIONS L</w:t>
      </w:r>
      <w:r>
        <w:rPr>
          <w:rFonts w:ascii="Times" w:hAnsi="Times" w:hint="default"/>
          <w:b w:val="1"/>
          <w:bCs w:val="1"/>
          <w:sz w:val="67"/>
          <w:szCs w:val="67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67"/>
          <w:szCs w:val="67"/>
          <w:rtl w:val="0"/>
          <w:lang w:val="fr-FR"/>
        </w:rPr>
        <w:t xml:space="preserve">GALES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b w:val="1"/>
          <w:bCs w:val="1"/>
          <w:sz w:val="34"/>
          <w:szCs w:val="34"/>
          <w:rtl w:val="0"/>
        </w:rPr>
      </w:pP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 xml:space="preserve">Cyrille Poquet met </w:t>
      </w:r>
      <w:r>
        <w:rPr>
          <w:rFonts w:ascii="Times" w:hAnsi="Times" w:hint="default"/>
          <w:sz w:val="27"/>
          <w:szCs w:val="27"/>
          <w:rtl w:val="0"/>
          <w:lang w:val="fr-FR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>disposition ce site pour l</w:t>
      </w:r>
      <w:r>
        <w:rPr>
          <w:rFonts w:ascii="Times" w:hAnsi="Times" w:hint="default"/>
          <w:sz w:val="27"/>
          <w:szCs w:val="27"/>
          <w:rtl w:val="0"/>
          <w:lang w:val="fr-FR"/>
        </w:rPr>
        <w:t>’</w:t>
      </w:r>
      <w:r>
        <w:rPr>
          <w:rFonts w:ascii="Times" w:hAnsi="Times"/>
          <w:sz w:val="27"/>
          <w:szCs w:val="27"/>
          <w:rtl w:val="0"/>
          <w:lang w:val="fr-FR"/>
        </w:rPr>
        <w:t>information personnelle de ses utilisateurs, concernant l</w:t>
      </w:r>
      <w:r>
        <w:rPr>
          <w:rFonts w:ascii="Times" w:hAnsi="Times" w:hint="default"/>
          <w:sz w:val="27"/>
          <w:szCs w:val="27"/>
          <w:rtl w:val="0"/>
          <w:lang w:val="fr-FR"/>
        </w:rPr>
        <w:t>’</w:t>
      </w:r>
      <w:r>
        <w:rPr>
          <w:rFonts w:ascii="Times" w:hAnsi="Times"/>
          <w:sz w:val="27"/>
          <w:szCs w:val="27"/>
          <w:rtl w:val="0"/>
          <w:lang w:val="fr-FR"/>
        </w:rPr>
        <w:t>ensemble des activit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s qui en d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coulent au sien de l</w:t>
      </w:r>
      <w:r>
        <w:rPr>
          <w:rFonts w:ascii="Times" w:hAnsi="Times" w:hint="default"/>
          <w:sz w:val="27"/>
          <w:szCs w:val="27"/>
          <w:rtl w:val="0"/>
          <w:lang w:val="fr-FR"/>
        </w:rPr>
        <w:t>’</w:t>
      </w:r>
      <w:r>
        <w:rPr>
          <w:rFonts w:ascii="Times" w:hAnsi="Times"/>
          <w:sz w:val="27"/>
          <w:szCs w:val="27"/>
          <w:rtl w:val="0"/>
          <w:lang w:val="fr-FR"/>
        </w:rPr>
        <w:t>association Techno Lab. Votre utilisation de ce site est sous au respect des conditions g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rales d</w:t>
      </w:r>
      <w:r>
        <w:rPr>
          <w:rFonts w:ascii="Times" w:hAnsi="Times" w:hint="default"/>
          <w:sz w:val="27"/>
          <w:szCs w:val="27"/>
          <w:rtl w:val="0"/>
          <w:lang w:val="fr-FR"/>
        </w:rPr>
        <w:t>’</w:t>
      </w:r>
      <w:r>
        <w:rPr>
          <w:rFonts w:ascii="Times" w:hAnsi="Times"/>
          <w:sz w:val="27"/>
          <w:szCs w:val="27"/>
          <w:rtl w:val="0"/>
          <w:lang w:val="fr-FR"/>
        </w:rPr>
        <w:t>acc</w:t>
      </w:r>
      <w:r>
        <w:rPr>
          <w:rFonts w:ascii="Times" w:hAnsi="Times" w:hint="default"/>
          <w:sz w:val="27"/>
          <w:szCs w:val="27"/>
          <w:rtl w:val="0"/>
          <w:lang w:val="fr-FR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s, et d</w:t>
      </w:r>
      <w:r>
        <w:rPr>
          <w:rFonts w:ascii="Times" w:hAnsi="Times" w:hint="default"/>
          <w:sz w:val="27"/>
          <w:szCs w:val="27"/>
          <w:rtl w:val="0"/>
          <w:lang w:val="fr-FR"/>
        </w:rPr>
        <w:t>’</w:t>
      </w:r>
      <w:r>
        <w:rPr>
          <w:rFonts w:ascii="Times" w:hAnsi="Times"/>
          <w:sz w:val="27"/>
          <w:szCs w:val="27"/>
          <w:rtl w:val="0"/>
          <w:lang w:val="fr-FR"/>
        </w:rPr>
        <w:t>utilisations d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taill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es, puis des lois applicable ci- dessous. En parcourant ce site, vous acceptez sans 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serves les conditions g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rales.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</w:rPr>
        <w:t>Conform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ment aux dispositions de la loi n</w:t>
      </w:r>
      <w:r>
        <w:rPr>
          <w:rFonts w:ascii="Times" w:hAnsi="Times" w:hint="default"/>
          <w:sz w:val="27"/>
          <w:szCs w:val="27"/>
          <w:rtl w:val="0"/>
          <w:lang w:val="it-IT"/>
        </w:rPr>
        <w:t>°</w:t>
      </w:r>
      <w:r>
        <w:rPr>
          <w:rFonts w:ascii="Times" w:hAnsi="Times"/>
          <w:sz w:val="27"/>
          <w:szCs w:val="27"/>
          <w:rtl w:val="0"/>
          <w:lang w:val="fr-FR"/>
        </w:rPr>
        <w:t>2004-575 du 21 juin 2004 pour la Confiance en l</w:t>
      </w:r>
      <w:r>
        <w:rPr>
          <w:rFonts w:ascii="Times" w:hAnsi="Times" w:hint="default"/>
          <w:sz w:val="27"/>
          <w:szCs w:val="27"/>
          <w:rtl w:val="0"/>
          <w:lang w:val="fr-FR"/>
        </w:rPr>
        <w:t>’é</w:t>
      </w:r>
      <w:r>
        <w:rPr>
          <w:rFonts w:ascii="Times" w:hAnsi="Times"/>
          <w:sz w:val="27"/>
          <w:szCs w:val="27"/>
          <w:rtl w:val="0"/>
          <w:lang w:val="nl-NL"/>
        </w:rPr>
        <w:t>conomie num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rique, il est port</w:t>
      </w:r>
      <w:r>
        <w:rPr>
          <w:rFonts w:ascii="Times" w:hAnsi="Times" w:hint="default"/>
          <w:sz w:val="27"/>
          <w:szCs w:val="27"/>
          <w:rtl w:val="0"/>
          <w:lang w:val="fr-FR"/>
        </w:rPr>
        <w:t xml:space="preserve">é à </w:t>
      </w:r>
      <w:r>
        <w:rPr>
          <w:rFonts w:ascii="Times" w:hAnsi="Times"/>
          <w:sz w:val="27"/>
          <w:szCs w:val="27"/>
          <w:rtl w:val="0"/>
          <w:lang w:val="fr-FR"/>
        </w:rPr>
        <w:t>la connaissance des utilisateurs et visiteurs, ci-apr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s l' "Utilisateur", du site www.</w:t>
      </w:r>
      <w:r>
        <w:rPr>
          <w:rFonts w:ascii="Times" w:hAnsi="Times"/>
          <w:sz w:val="27"/>
          <w:szCs w:val="27"/>
          <w:rtl w:val="0"/>
          <w:lang w:val="fr-FR"/>
        </w:rPr>
        <w:t>cyrillepoquet</w:t>
      </w:r>
      <w:r>
        <w:rPr>
          <w:rFonts w:ascii="Times" w:hAnsi="Times"/>
          <w:sz w:val="27"/>
          <w:szCs w:val="27"/>
          <w:rtl w:val="0"/>
          <w:lang w:val="fr-FR"/>
        </w:rPr>
        <w:t>.fr , ci-apr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s le "Site", les pr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sentes mentions l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pt-PT"/>
        </w:rPr>
        <w:t xml:space="preserve">gales.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>La connexion et la navigation sur le Site par l</w:t>
      </w:r>
      <w:r>
        <w:rPr>
          <w:rFonts w:ascii="Times" w:hAnsi="Times" w:hint="default"/>
          <w:sz w:val="27"/>
          <w:szCs w:val="27"/>
          <w:rtl w:val="1"/>
        </w:rPr>
        <w:t>’</w:t>
      </w:r>
      <w:r>
        <w:rPr>
          <w:rFonts w:ascii="Times" w:hAnsi="Times"/>
          <w:sz w:val="27"/>
          <w:szCs w:val="27"/>
          <w:rtl w:val="0"/>
          <w:lang w:val="fr-FR"/>
        </w:rPr>
        <w:t>Utilisateur implique acceptation int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grale et sans 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serve des pr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sentes mentions l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pt-PT"/>
        </w:rPr>
        <w:t xml:space="preserve">gales.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>Ces derni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 xml:space="preserve">res sont accessibles sur le Site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>la rubrique "Mentions l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es-ES_tradnl"/>
        </w:rPr>
        <w:t xml:space="preserve">gales".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" w:hAnsi="Times"/>
          <w:b w:val="1"/>
          <w:bCs w:val="1"/>
          <w:sz w:val="34"/>
          <w:szCs w:val="34"/>
          <w:rtl w:val="0"/>
          <w:lang w:val="de-DE"/>
        </w:rPr>
        <w:t xml:space="preserve">EDITION DU SITE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</w:rPr>
        <w:t>L</w:t>
      </w:r>
      <w:r>
        <w:rPr>
          <w:rFonts w:ascii="Times" w:hAnsi="Times" w:hint="default"/>
          <w:sz w:val="27"/>
          <w:szCs w:val="27"/>
          <w:rtl w:val="0"/>
          <w:lang w:val="fr-FR"/>
        </w:rPr>
        <w:t>’é</w:t>
      </w:r>
      <w:r>
        <w:rPr>
          <w:rFonts w:ascii="Times" w:hAnsi="Times"/>
          <w:sz w:val="27"/>
          <w:szCs w:val="27"/>
          <w:rtl w:val="0"/>
          <w:lang w:val="fr-FR"/>
        </w:rPr>
        <w:t xml:space="preserve">dition et la direction de la </w:t>
      </w:r>
      <w:r>
        <w:rPr>
          <w:rFonts w:ascii="Times" w:hAnsi="Times"/>
          <w:sz w:val="27"/>
          <w:szCs w:val="27"/>
          <w:rtl w:val="0"/>
          <w:lang w:val="fr-FR"/>
        </w:rPr>
        <w:t>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daction et de la </w:t>
      </w:r>
      <w:r>
        <w:rPr>
          <w:rFonts w:ascii="Times" w:hAnsi="Times"/>
          <w:sz w:val="27"/>
          <w:szCs w:val="27"/>
          <w:rtl w:val="0"/>
          <w:lang w:val="fr-FR"/>
        </w:rPr>
        <w:t xml:space="preserve">publication du </w:t>
      </w:r>
      <w:r>
        <w:rPr>
          <w:rFonts w:ascii="Times" w:hAnsi="Times"/>
          <w:sz w:val="27"/>
          <w:szCs w:val="27"/>
          <w:rtl w:val="0"/>
          <w:lang w:val="fr-FR"/>
        </w:rPr>
        <w:t>s</w:t>
      </w:r>
      <w:r>
        <w:rPr>
          <w:rFonts w:ascii="Times" w:hAnsi="Times"/>
          <w:sz w:val="27"/>
          <w:szCs w:val="27"/>
          <w:rtl w:val="0"/>
        </w:rPr>
        <w:t xml:space="preserve">ite </w:t>
      </w:r>
      <w:r>
        <w:rPr>
          <w:rFonts w:ascii="Times" w:hAnsi="Times"/>
          <w:sz w:val="27"/>
          <w:szCs w:val="27"/>
          <w:rtl w:val="0"/>
          <w:lang w:val="fr-FR"/>
        </w:rPr>
        <w:t xml:space="preserve">www.cyrillepoquet.fr </w:t>
      </w:r>
      <w:r>
        <w:rPr>
          <w:rFonts w:ascii="Times" w:hAnsi="Times"/>
          <w:sz w:val="27"/>
          <w:szCs w:val="27"/>
          <w:rtl w:val="0"/>
          <w:lang w:val="fr-FR"/>
        </w:rPr>
        <w:t>est assur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e par Madame M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</w:rPr>
        <w:t>lissa Rose</w:t>
      </w:r>
      <w:r>
        <w:rPr>
          <w:rFonts w:ascii="Times" w:hAnsi="Times"/>
          <w:sz w:val="27"/>
          <w:szCs w:val="27"/>
          <w:rtl w:val="0"/>
          <w:lang w:val="fr-FR"/>
        </w:rPr>
        <w:t xml:space="preserve">.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>Techno Lab, Association d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clar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e SIRET :  924 151 236 00016 Cyrille Poquet en sa qualit</w:t>
      </w:r>
      <w:r>
        <w:rPr>
          <w:rFonts w:ascii="Times" w:hAnsi="Times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" w:hAnsi="Times"/>
          <w:sz w:val="27"/>
          <w:szCs w:val="27"/>
          <w:rtl w:val="0"/>
          <w:lang w:val="fr-FR"/>
        </w:rPr>
        <w:t>de pr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sident.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  <w:lang w:val="en-US"/>
        </w:rPr>
        <w:t>39 Avenue Lasbordes</w:t>
      </w:r>
      <w:r>
        <w:rPr>
          <w:rFonts w:ascii="Times" w:hAnsi="Times"/>
          <w:sz w:val="27"/>
          <w:szCs w:val="27"/>
          <w:rtl w:val="0"/>
          <w:lang w:val="fr-FR"/>
        </w:rPr>
        <w:t xml:space="preserve"> 81490 Boissezon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</w:rPr>
        <w:t>ci-apr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 xml:space="preserve">s l'"Editeur".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b w:val="1"/>
          <w:bCs w:val="1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" w:hAnsi="Times"/>
          <w:b w:val="1"/>
          <w:bCs w:val="1"/>
          <w:sz w:val="34"/>
          <w:szCs w:val="34"/>
          <w:rtl w:val="0"/>
          <w:lang w:val="de-DE"/>
        </w:rPr>
        <w:t xml:space="preserve">HEBERGEUR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sz w:val="27"/>
          <w:szCs w:val="27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>L</w:t>
      </w:r>
      <w:r>
        <w:rPr>
          <w:rFonts w:ascii="Times" w:hAnsi="Times"/>
          <w:sz w:val="27"/>
          <w:szCs w:val="27"/>
          <w:rtl w:val="0"/>
          <w:lang w:val="fr-FR"/>
        </w:rPr>
        <w:t>a soci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</w:rPr>
        <w:t>t</w:t>
      </w:r>
      <w:r>
        <w:rPr>
          <w:rFonts w:ascii="Times" w:hAnsi="Times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" w:hAnsi="Times"/>
          <w:sz w:val="27"/>
          <w:szCs w:val="27"/>
          <w:rtl w:val="0"/>
          <w:lang w:val="pt-PT"/>
        </w:rPr>
        <w:t>webador</w:t>
      </w:r>
      <w:r>
        <w:rPr>
          <w:rFonts w:ascii="Times" w:hAnsi="Times"/>
          <w:sz w:val="27"/>
          <w:szCs w:val="27"/>
          <w:rtl w:val="0"/>
          <w:lang w:val="fr-FR"/>
        </w:rPr>
        <w:t>.com</w:t>
      </w:r>
      <w:r>
        <w:rPr>
          <w:rFonts w:ascii="Times" w:hAnsi="Times"/>
          <w:sz w:val="27"/>
          <w:szCs w:val="27"/>
          <w:rtl w:val="0"/>
          <w:lang w:val="fr-FR"/>
        </w:rPr>
        <w:t xml:space="preserve"> dont le si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ge social est situ</w:t>
      </w:r>
      <w:r>
        <w:rPr>
          <w:rFonts w:ascii="Times" w:hAnsi="Times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" w:hAnsi="Times"/>
          <w:sz w:val="27"/>
          <w:szCs w:val="27"/>
          <w:rtl w:val="0"/>
          <w:lang w:val="de-DE"/>
        </w:rPr>
        <w:t>au 20 Torenall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de-DE"/>
        </w:rPr>
        <w:t xml:space="preserve">e 5617BC 5617 BC EINDHOVEN Pays-Bas </w:t>
      </w:r>
    </w:p>
    <w:p>
      <w:pPr>
        <w:pStyle w:val="Par défaut"/>
        <w:bidi w:val="0"/>
        <w:ind w:left="0" w:right="0" w:firstLine="0"/>
        <w:jc w:val="left"/>
        <w:rPr>
          <w:rFonts w:ascii="Times" w:cs="Times" w:hAnsi="Times" w:eastAsia="Times"/>
          <w:sz w:val="26"/>
          <w:szCs w:val="26"/>
          <w:shd w:val="clear" w:color="auto" w:fill="ffffff"/>
          <w:rtl w:val="0"/>
          <w14:textOutline w14:w="0" w14:cap="flat">
            <w14:solidFill>
              <w14:srgbClr w14:val="3E2F9D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shd w:val="clear" w:color="auto" w:fill="ffffff"/>
          <w:rtl w:val="0"/>
          <w:lang w:val="fr-FR"/>
          <w14:textOutline w14:w="0" w14:cap="flat">
            <w14:solidFill>
              <w14:srgbClr w14:val="3E2F9D"/>
            </w14:solidFill>
            <w14:prstDash w14:val="solid"/>
            <w14:miter w14:lim="400000"/>
          </w14:textOutline>
        </w:rPr>
        <w:t>T</w:t>
      </w:r>
      <w:r>
        <w:rPr>
          <w:rFonts w:ascii="Times" w:hAnsi="Times" w:hint="default"/>
          <w:sz w:val="26"/>
          <w:szCs w:val="26"/>
          <w:shd w:val="clear" w:color="auto" w:fill="ffffff"/>
          <w:rtl w:val="0"/>
          <w:lang w:val="fr-FR"/>
          <w14:textOutline w14:w="0" w14:cap="flat">
            <w14:solidFill>
              <w14:srgbClr w14:val="3E2F9D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shd w:val="clear" w:color="auto" w:fill="ffffff"/>
          <w:rtl w:val="0"/>
          <w:lang w:val="fr-FR"/>
          <w14:textOutline w14:w="0" w14:cap="flat">
            <w14:solidFill>
              <w14:srgbClr w14:val="3E2F9D"/>
            </w14:solidFill>
            <w14:prstDash w14:val="solid"/>
            <w14:miter w14:lim="400000"/>
          </w14:textOutline>
        </w:rPr>
        <w:t>l : +31(0)40-3031360</w:t>
      </w:r>
    </w:p>
    <w:p>
      <w:pPr>
        <w:pStyle w:val="Par défaut"/>
        <w:bidi w:val="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shd w:val="clear" w:color="auto" w:fill="ffffff"/>
          <w:rtl w:val="0"/>
          <w14:textOutline w14:w="0" w14:cap="flat">
            <w14:solidFill>
              <w14:srgbClr w14:val="3E2F9D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b w:val="1"/>
          <w:bCs w:val="1"/>
          <w:outline w:val="0"/>
          <w:color w:val="000000"/>
          <w:sz w:val="34"/>
          <w:szCs w:val="34"/>
          <w:rtl w:val="0"/>
          <w:lang w:val="de-DE"/>
          <w14:textFill>
            <w14:solidFill>
              <w14:srgbClr w14:val="000000"/>
            </w14:solidFill>
          </w14:textFill>
        </w:rPr>
        <w:t>ACCES AU SITE</w:t>
      </w:r>
      <w:r>
        <w:rPr>
          <w:rFonts w:ascii="Times" w:hAnsi="Times"/>
          <w:outline w:val="0"/>
          <w:color w:val="051259"/>
          <w:sz w:val="32"/>
          <w:szCs w:val="32"/>
          <w:rtl w:val="0"/>
          <w14:textFill>
            <w14:solidFill>
              <w14:srgbClr w14:val="051259"/>
            </w14:solidFill>
          </w14:textFill>
        </w:rPr>
        <w:t xml:space="preserve">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 xml:space="preserve">Le Site est normalement accessible,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 xml:space="preserve">tout moment,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 xml:space="preserve">l'Utilisateur. Toutefois, l'Editeur pourra,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>tout moment, suspendre, limiter ou interrompre le Site afin de proc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der, notamment,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 xml:space="preserve">des mises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 xml:space="preserve">jour ou des modifications de son contenu. L'Editeur ne pourra en aucun cas </w:t>
      </w:r>
      <w:r>
        <w:rPr>
          <w:rFonts w:ascii="Times" w:hAnsi="Times" w:hint="default"/>
          <w:sz w:val="27"/>
          <w:szCs w:val="27"/>
          <w:rtl w:val="0"/>
        </w:rPr>
        <w:t>ê</w:t>
      </w:r>
      <w:r>
        <w:rPr>
          <w:rFonts w:ascii="Times" w:hAnsi="Times"/>
          <w:sz w:val="27"/>
          <w:szCs w:val="27"/>
          <w:rtl w:val="0"/>
          <w:lang w:val="fr-FR"/>
        </w:rPr>
        <w:t>tre tenu responsable des cons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quences 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ventuelles de cette indisponibilit</w:t>
      </w:r>
      <w:r>
        <w:rPr>
          <w:rFonts w:ascii="Times" w:hAnsi="Times" w:hint="default"/>
          <w:sz w:val="27"/>
          <w:szCs w:val="27"/>
          <w:rtl w:val="0"/>
          <w:lang w:val="fr-FR"/>
        </w:rPr>
        <w:t xml:space="preserve">é </w:t>
      </w:r>
      <w:r>
        <w:rPr>
          <w:rFonts w:ascii="Times" w:hAnsi="Times"/>
          <w:sz w:val="27"/>
          <w:szCs w:val="27"/>
          <w:rtl w:val="0"/>
          <w:lang w:val="fr-FR"/>
        </w:rPr>
        <w:t>sur les activit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s de l'Utilisateur.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Times" w:hAnsi="Times"/>
          <w:b w:val="1"/>
          <w:bCs w:val="1"/>
          <w:outline w:val="0"/>
          <w:color w:val="000000"/>
          <w:sz w:val="34"/>
          <w:szCs w:val="34"/>
          <w:rtl w:val="0"/>
          <w:lang w:val="de-DE"/>
          <w14:textFill>
            <w14:solidFill>
              <w14:srgbClr w14:val="000000"/>
            </w14:solidFill>
          </w14:textFill>
        </w:rPr>
        <w:t>COLLECTE DES DONNEES</w:t>
      </w:r>
      <w:r>
        <w:rPr>
          <w:rFonts w:ascii="Times" w:hAnsi="Times"/>
          <w:outline w:val="0"/>
          <w:color w:val="051259"/>
          <w:sz w:val="32"/>
          <w:szCs w:val="32"/>
          <w:rtl w:val="0"/>
          <w14:textFill>
            <w14:solidFill>
              <w14:srgbClr w14:val="051259"/>
            </w14:solidFill>
          </w14:textFill>
        </w:rPr>
        <w:t xml:space="preserve">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 xml:space="preserve">Le Site assure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>l'Utilisateur une collecte et un traitement des donn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es personnelles dans le respect de la vie priv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it-IT"/>
        </w:rPr>
        <w:t>e conform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ment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>la loi n</w:t>
      </w:r>
      <w:r>
        <w:rPr>
          <w:rFonts w:ascii="Times" w:hAnsi="Times" w:hint="default"/>
          <w:sz w:val="27"/>
          <w:szCs w:val="27"/>
          <w:rtl w:val="0"/>
          <w:lang w:val="it-IT"/>
        </w:rPr>
        <w:t>°</w:t>
      </w:r>
      <w:r>
        <w:rPr>
          <w:rFonts w:ascii="Times" w:hAnsi="Times"/>
          <w:sz w:val="27"/>
          <w:szCs w:val="27"/>
          <w:rtl w:val="0"/>
          <w:lang w:val="fr-FR"/>
        </w:rPr>
        <w:t xml:space="preserve">78-17 du 6 janvier 1978 relative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  <w:lang w:val="fr-FR"/>
        </w:rPr>
        <w:t>l'informatique, aux fichiers aux libert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s et dans le respect de la 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glementation applicable en mati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re de traitement des donn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es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</w:rPr>
        <w:t>caract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re personnel conform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ment au 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glement (UE) 2016/679 du Parlement europ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en et du Conseil du 27 avril 2016 (ci-apr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s, ensemble, la "R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glementation applicable en mati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re de protection des Donn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es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</w:rPr>
        <w:t>caract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 xml:space="preserve">re personnel"). 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>En vertu de la 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glementation applicable en mati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re de protection des Donn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es </w:t>
      </w:r>
      <w:r>
        <w:rPr>
          <w:rFonts w:ascii="Times" w:hAnsi="Times" w:hint="default"/>
          <w:sz w:val="27"/>
          <w:szCs w:val="27"/>
          <w:rtl w:val="0"/>
        </w:rPr>
        <w:t xml:space="preserve">à </w:t>
      </w:r>
      <w:r>
        <w:rPr>
          <w:rFonts w:ascii="Times" w:hAnsi="Times"/>
          <w:sz w:val="27"/>
          <w:szCs w:val="27"/>
          <w:rtl w:val="0"/>
        </w:rPr>
        <w:t>caract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re personnel, l'Utilisateur dispose d'un droit d'acc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>s, de rectification, de suppression et d'opposition de ses donn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 xml:space="preserve">es personnelles. L'Utilisateur peut exercer ce droit : </w:t>
      </w:r>
      <w:r>
        <w:rPr>
          <w:rStyle w:val="Aucun"/>
          <w:rFonts w:ascii="Times" w:hAnsi="Times"/>
          <w:sz w:val="24"/>
          <w:szCs w:val="24"/>
          <w:rtl w:val="0"/>
          <w:lang w:val="fr-FR"/>
        </w:rPr>
        <w:t>D</w:t>
      </w:r>
      <w:r>
        <w:rPr>
          <w:rFonts w:ascii="Times" w:hAnsi="Times"/>
          <w:sz w:val="27"/>
          <w:szCs w:val="27"/>
          <w:rtl w:val="0"/>
          <w:lang w:val="fr-FR"/>
        </w:rPr>
        <w:t xml:space="preserve">epuis le formulaire de contact </w:t>
      </w:r>
      <w:r>
        <w:rPr>
          <w:rFonts w:ascii="Times" w:hAnsi="Times"/>
          <w:sz w:val="27"/>
          <w:szCs w:val="27"/>
          <w:rtl w:val="0"/>
          <w:lang w:val="fr-FR"/>
        </w:rPr>
        <w:t>ou par mail contact.cyrillepoquet@gmail.com</w:t>
      </w:r>
    </w:p>
    <w:p>
      <w:pPr>
        <w:pStyle w:val="Par défaut"/>
        <w:bidi w:val="0"/>
        <w:spacing w:after="240"/>
        <w:ind w:left="0" w:right="0" w:firstLine="0"/>
        <w:jc w:val="left"/>
        <w:rPr>
          <w:rStyle w:val="Aucun"/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7"/>
          <w:szCs w:val="27"/>
          <w:rtl w:val="0"/>
          <w:lang w:val="fr-FR"/>
        </w:rPr>
        <w:t>Toute utilisation, reproduction, diffusion, commercialisation, modification de toute ou partie du Site, sans autorisation expresse de l</w:t>
      </w:r>
      <w:r>
        <w:rPr>
          <w:rFonts w:ascii="Times" w:hAnsi="Times" w:hint="default"/>
          <w:sz w:val="27"/>
          <w:szCs w:val="27"/>
          <w:rtl w:val="1"/>
        </w:rPr>
        <w:t>’</w:t>
      </w:r>
      <w:r>
        <w:rPr>
          <w:rFonts w:ascii="Times" w:hAnsi="Times"/>
          <w:sz w:val="27"/>
          <w:szCs w:val="27"/>
          <w:rtl w:val="0"/>
          <w:lang w:val="fr-FR"/>
        </w:rPr>
        <w:t>Editeur est prohib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e et pourra entra</w:t>
      </w:r>
      <w:r>
        <w:rPr>
          <w:rFonts w:ascii="Times" w:hAnsi="Times" w:hint="default"/>
          <w:sz w:val="27"/>
          <w:szCs w:val="27"/>
          <w:rtl w:val="0"/>
        </w:rPr>
        <w:t>î</w:t>
      </w:r>
      <w:r>
        <w:rPr>
          <w:rFonts w:ascii="Times" w:hAnsi="Times"/>
          <w:sz w:val="27"/>
          <w:szCs w:val="27"/>
          <w:rtl w:val="0"/>
          <w:lang w:val="fr-FR"/>
        </w:rPr>
        <w:t>ner des actions et poursuites judiciaires telles que pr</w:t>
      </w:r>
      <w:r>
        <w:rPr>
          <w:rFonts w:ascii="Times" w:hAnsi="Times" w:hint="default"/>
          <w:sz w:val="27"/>
          <w:szCs w:val="27"/>
          <w:rtl w:val="0"/>
          <w:lang w:val="fr-FR"/>
        </w:rPr>
        <w:t>é</w:t>
      </w:r>
      <w:r>
        <w:rPr>
          <w:rFonts w:ascii="Times" w:hAnsi="Times"/>
          <w:sz w:val="27"/>
          <w:szCs w:val="27"/>
          <w:rtl w:val="0"/>
          <w:lang w:val="fr-FR"/>
        </w:rPr>
        <w:t>vues par la r</w:t>
      </w:r>
      <w:r>
        <w:rPr>
          <w:rFonts w:ascii="Times" w:hAnsi="Times" w:hint="default"/>
          <w:sz w:val="27"/>
          <w:szCs w:val="27"/>
          <w:rtl w:val="0"/>
          <w:lang w:val="it-IT"/>
        </w:rPr>
        <w:t>è</w:t>
      </w:r>
      <w:r>
        <w:rPr>
          <w:rFonts w:ascii="Times" w:hAnsi="Times"/>
          <w:sz w:val="27"/>
          <w:szCs w:val="27"/>
          <w:rtl w:val="0"/>
          <w:lang w:val="fr-FR"/>
        </w:rPr>
        <w:t xml:space="preserve">glementation en vigueur. </w:t>
      </w:r>
    </w:p>
    <w:p>
      <w:pPr>
        <w:pStyle w:val="Par défaut"/>
        <w:bidi w:val="0"/>
        <w:spacing w:after="240"/>
        <w:ind w:left="0" w:right="0" w:firstLine="0"/>
        <w:jc w:val="left"/>
        <w:rPr>
          <w:rFonts w:ascii="Times" w:cs="Times" w:hAnsi="Times" w:eastAsia="Times"/>
          <w:b w:val="1"/>
          <w:bCs w:val="1"/>
          <w:sz w:val="34"/>
          <w:szCs w:val="34"/>
          <w:rtl w:val="0"/>
        </w:rPr>
      </w:pPr>
      <w:r>
        <w:rPr>
          <w:rFonts w:ascii="Times" w:hAnsi="Times"/>
          <w:b w:val="1"/>
          <w:bCs w:val="1"/>
          <w:sz w:val="34"/>
          <w:szCs w:val="34"/>
          <w:rtl w:val="0"/>
          <w:lang w:val="fr-FR"/>
        </w:rPr>
        <w:t>DROITS DE PROPRI</w:t>
      </w:r>
      <w:r>
        <w:rPr>
          <w:rFonts w:ascii="Times" w:hAnsi="Times" w:hint="default"/>
          <w:b w:val="1"/>
          <w:bCs w:val="1"/>
          <w:sz w:val="34"/>
          <w:szCs w:val="34"/>
          <w:rtl w:val="0"/>
          <w:lang w:val="fr-FR"/>
        </w:rPr>
        <w:t>É</w:t>
      </w:r>
      <w:r>
        <w:rPr>
          <w:rFonts w:ascii="Times" w:hAnsi="Times"/>
          <w:b w:val="1"/>
          <w:bCs w:val="1"/>
          <w:sz w:val="34"/>
          <w:szCs w:val="34"/>
          <w:rtl w:val="0"/>
          <w:lang w:val="fr-FR"/>
        </w:rPr>
        <w:t>T</w:t>
      </w:r>
      <w:r>
        <w:rPr>
          <w:rFonts w:ascii="Times" w:hAnsi="Times" w:hint="default"/>
          <w:b w:val="1"/>
          <w:bCs w:val="1"/>
          <w:sz w:val="34"/>
          <w:szCs w:val="34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sz w:val="34"/>
          <w:szCs w:val="34"/>
          <w:rtl w:val="0"/>
          <w:lang w:val="fr-FR"/>
        </w:rPr>
        <w:t>INTELLECTUELLE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Aucun"/>
          <w:rFonts w:ascii="Times" w:hAnsi="Times"/>
          <w:b w:val="1"/>
          <w:bCs w:val="1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Cyrille Poquet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est titulaire des droits de propri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é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intellectuelle sur l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ensemble des 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ments constituant les diff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rents axes du site www.cyrillepoquet.fr incluant la charte graphique, les visuels et les photographies avec ou sans la pr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sence du copyright de </w:t>
      </w:r>
      <w:r>
        <w:rPr>
          <w:rStyle w:val="Aucun"/>
          <w:rFonts w:ascii="Times" w:hAnsi="Times"/>
          <w:b w:val="1"/>
          <w:bCs w:val="1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Cyrille Poquet</w:t>
      </w:r>
      <w:r>
        <w:rPr>
          <w:rStyle w:val="Aucun"/>
          <w:rFonts w:ascii="Times" w:hAnsi="Times"/>
          <w:b w:val="1"/>
          <w:bCs w:val="1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reproduction des logos et des marques est strictement interdite.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Ce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tte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derni</w:t>
      </w:r>
      <w:r>
        <w:rPr>
          <w:rFonts w:ascii="Times" w:hAnsi="Times" w:hint="default"/>
          <w:sz w:val="26"/>
          <w:szCs w:val="26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Times" w:hAnsi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re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exclu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mention d</w:t>
      </w:r>
      <w:r>
        <w:rPr>
          <w:rFonts w:ascii="Times" w:hAnsi="Times" w:hint="default"/>
          <w:sz w:val="26"/>
          <w:szCs w:val="26"/>
          <w:rtl w:val="1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un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auteur diff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rent,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transmission des droits d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auteur est subordonn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e 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à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condition que chacun des droits c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 fasse l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objet d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une mention distincte.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reproduction des logos et des marques est strictement interdite.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Toute utilisation, reproduction, diffusion, commercialisation, modification de toute ou partie du Site, sans autorisation expresse de l</w:t>
      </w:r>
      <w:r>
        <w:rPr>
          <w:rFonts w:ascii="Times" w:hAnsi="Times" w:hint="default"/>
          <w:sz w:val="26"/>
          <w:szCs w:val="26"/>
          <w:rtl w:val="1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Editeur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M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lissa Rose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est prohib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 et pourra entra</w:t>
      </w:r>
      <w:r>
        <w:rPr>
          <w:rFonts w:ascii="Times" w:hAnsi="Times" w:hint="default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î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ner des actions et poursuites judiciaires telles que pr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vues par la r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glementation en vigueur.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La violation des dispositions qui pr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c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dent est une infraction aux droits de propri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é 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intellectuelle et est susceptible d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engager des poursuites p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nale aupr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è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 de l</w:t>
      </w: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imes" w:hAnsi="Times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auteur des faits.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" w:hAnsi="Times" w:hint="default"/>
          <w:sz w:val="26"/>
          <w:szCs w:val="26"/>
          <w:rtl w:val="0"/>
          <w:lang w:val="fr-FR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Times" w:cs="Times" w:hAnsi="Times" w:eastAsia="Times"/>
          <w:sz w:val="26"/>
          <w:szCs w:val="26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ar défaut"/>
        <w:bidi w:val="0"/>
        <w:ind w:left="0" w:right="0" w:firstLine="0"/>
        <w:jc w:val="both"/>
        <w:rPr>
          <w:rtl w:val="0"/>
        </w:rPr>
      </w:pPr>
      <w:r>
        <w:rPr>
          <w:rStyle w:val="Aucun"/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